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9A" w:rsidRDefault="005E4E28" w:rsidP="005E4E2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OK\Desktop\Рабочие программы новые на сайт 2\Красная 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OK\Desktop\Рабочие программы новые на сайт 2\Красная книг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E28" w:rsidRDefault="005E4E28" w:rsidP="005E4E2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4E28" w:rsidRDefault="005E4E28" w:rsidP="005E4E2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E4E28" w:rsidRDefault="005E4E28" w:rsidP="005E4E2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13D9A" w:rsidRPr="00913D9A" w:rsidRDefault="00913D9A" w:rsidP="00830F66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3D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Пояснительная записка</w:t>
      </w:r>
    </w:p>
    <w:p w:rsidR="00913D9A" w:rsidRPr="004647D1" w:rsidRDefault="00913D9A" w:rsidP="00830F66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 рабочая программа по внеурочной деятельности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книга Кировской области</w:t>
      </w: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разработана в соответствии с Федеральным государственным образовательным стандартом основного общего образования,</w:t>
      </w:r>
    </w:p>
    <w:p w:rsidR="00913D9A" w:rsidRPr="004647D1" w:rsidRDefault="00913D9A" w:rsidP="00830F66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Исходными документами для составления примера рабочей программы явились:</w:t>
      </w:r>
    </w:p>
    <w:p w:rsidR="00913D9A" w:rsidRPr="004647D1" w:rsidRDefault="00913D9A" w:rsidP="00830F66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УМК:</w:t>
      </w:r>
    </w:p>
    <w:p w:rsidR="00913D9A" w:rsidRPr="004647D1" w:rsidRDefault="00913D9A" w:rsidP="00830F66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программ внеурочной деятельности 5-6 классы / под ред. Н.Ф. Виноградовой. — М.: Просвещение , 2011.</w:t>
      </w:r>
    </w:p>
    <w:p w:rsidR="00913D9A" w:rsidRPr="004647D1" w:rsidRDefault="00913D9A" w:rsidP="00830F66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В.А.Самкова</w:t>
      </w:r>
      <w:proofErr w:type="spellEnd"/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"Моя первая экология ": 5-6 классы / под ред. Н.Ф. Виноградовой. — М.</w:t>
      </w:r>
      <w:proofErr w:type="gramStart"/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 2013. — 168 с.</w:t>
      </w:r>
    </w:p>
    <w:p w:rsidR="00913D9A" w:rsidRPr="004647D1" w:rsidRDefault="00913D9A" w:rsidP="00830F66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 С.В., Симонова Л.В. Идея целостности в системе экологического образования школьников. //. – 2009. - № 1.</w:t>
      </w:r>
    </w:p>
    <w:p w:rsidR="00913D9A" w:rsidRPr="004647D1" w:rsidRDefault="00913D9A" w:rsidP="00830F66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Ахромеев А.М. Формирование экологического мышления. //М Просвещение. – 2007.</w:t>
      </w:r>
    </w:p>
    <w:p w:rsidR="00913D9A" w:rsidRPr="004647D1" w:rsidRDefault="00913D9A" w:rsidP="00830F66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Захлебный</w:t>
      </w:r>
      <w:proofErr w:type="spellEnd"/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А.М., </w:t>
      </w:r>
      <w:proofErr w:type="spellStart"/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Суравегина</w:t>
      </w:r>
      <w:proofErr w:type="spellEnd"/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И.Т. Экологическое образование школьников во внеурочной работе. М., Просвещение 2011.</w:t>
      </w:r>
    </w:p>
    <w:p w:rsidR="00913D9A" w:rsidRPr="004647D1" w:rsidRDefault="00913D9A" w:rsidP="00830F66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Зверев И.Д. Организация экологического образования в школе. – М., 2012.</w:t>
      </w:r>
    </w:p>
    <w:p w:rsidR="00913D9A" w:rsidRPr="004647D1" w:rsidRDefault="00913D9A" w:rsidP="00830F6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с учетом Положения о рабочей программе педагога, учебного плана, календарного</w:t>
      </w:r>
      <w:r w:rsidR="00224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школы.</w:t>
      </w:r>
    </w:p>
    <w:p w:rsidR="00913D9A" w:rsidRPr="004647D1" w:rsidRDefault="00913D9A" w:rsidP="00830F66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 результаты курса внеурочной деятельности:</w:t>
      </w:r>
    </w:p>
    <w:p w:rsidR="00913D9A" w:rsidRPr="004647D1" w:rsidRDefault="00913D9A" w:rsidP="00830F6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913D9A" w:rsidRPr="004647D1" w:rsidRDefault="00913D9A" w:rsidP="00830F6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основных принципов и правил отношения к живой природе;</w:t>
      </w:r>
    </w:p>
    <w:p w:rsidR="00913D9A" w:rsidRPr="004647D1" w:rsidRDefault="00913D9A" w:rsidP="00830F66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 и </w:t>
      </w:r>
      <w:proofErr w:type="gramStart"/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мотивов</w:t>
      </w:r>
      <w:proofErr w:type="gramEnd"/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направленных на изучение</w:t>
      </w:r>
      <w:r w:rsidR="00224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живой  природы;  </w:t>
      </w:r>
    </w:p>
    <w:p w:rsidR="00913D9A" w:rsidRPr="004647D1" w:rsidRDefault="00913D9A" w:rsidP="00830F66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интеллектуальных  умений  (доказывать,  строить  рассуждения,</w:t>
      </w:r>
      <w:r w:rsidR="00224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сравнивать,  делать  выводы  и  </w:t>
      </w:r>
      <w:proofErr w:type="gramStart"/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proofErr w:type="gramEnd"/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 </w:t>
      </w:r>
    </w:p>
    <w:p w:rsidR="00913D9A" w:rsidRPr="004647D1" w:rsidRDefault="00913D9A" w:rsidP="00830F66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эстетического  отношения  к живым объектам.</w:t>
      </w:r>
    </w:p>
    <w:p w:rsidR="00913D9A" w:rsidRPr="004647D1" w:rsidRDefault="00913D9A" w:rsidP="00830F6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64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64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913D9A" w:rsidRPr="004647D1" w:rsidRDefault="00913D9A" w:rsidP="00830F6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913D9A" w:rsidRPr="004647D1" w:rsidRDefault="00913D9A" w:rsidP="00830F6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913D9A" w:rsidRPr="004647D1" w:rsidRDefault="00913D9A" w:rsidP="00830F6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913D9A" w:rsidRPr="004647D1" w:rsidRDefault="00913D9A" w:rsidP="00830F6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913D9A" w:rsidRPr="004647D1" w:rsidRDefault="00913D9A" w:rsidP="00830F6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647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существенных признаков биологических объектов (отличительных признаков</w:t>
      </w:r>
      <w:proofErr w:type="gramEnd"/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живых организмов; клеток и организмов растений, животных, грибов и бактерий; экосистем) и процессов (обмен веществ и превращение энергии, питание, дыхание, выделение, транспорт веществ, рост, развитие, размножение);</w:t>
      </w:r>
      <w:proofErr w:type="gramEnd"/>
    </w:p>
    <w:p w:rsidR="00913D9A" w:rsidRPr="004647D1" w:rsidRDefault="00913D9A" w:rsidP="00830F6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защиты окружающей среды; соблюдения мер профилактики заболеваний, вызываемых растениями, животными, бактериями, грибами и вирусами;</w:t>
      </w:r>
    </w:p>
    <w:p w:rsidR="00913D9A" w:rsidRPr="004647D1" w:rsidRDefault="00913D9A" w:rsidP="00830F6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 —  определение  принадлежности биологических объектов к определенной систематической группе;</w:t>
      </w:r>
    </w:p>
    <w:p w:rsidR="00913D9A" w:rsidRPr="004647D1" w:rsidRDefault="00913D9A" w:rsidP="00830F6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роли биологии в практической деятельности людей; места и роли человека в природе; роли различных организмов в жизни человека; значения биологического разнообразия для сохранения биосферы;</w:t>
      </w:r>
    </w:p>
    <w:p w:rsidR="00913D9A" w:rsidRPr="004647D1" w:rsidRDefault="00913D9A" w:rsidP="00913D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на таблицах частей и органоидов клетки, на живых объектах и таблицах органов цветкового растения, органов и систем органов животных,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913D9A" w:rsidRPr="004647D1" w:rsidRDefault="00913D9A" w:rsidP="00913D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 w:rsidR="00913D9A" w:rsidRPr="004647D1" w:rsidRDefault="00913D9A" w:rsidP="00913D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приспособлений организмов к среде обитания; взаимосвязей между особенностями строения клеток, тканей;</w:t>
      </w:r>
    </w:p>
    <w:p w:rsidR="00913D9A" w:rsidRPr="004647D1" w:rsidRDefault="00913D9A" w:rsidP="00913D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913D9A" w:rsidRPr="004647D1" w:rsidRDefault="00913D9A" w:rsidP="00913D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правил поведения в природе;</w:t>
      </w:r>
    </w:p>
    <w:p w:rsidR="00913D9A" w:rsidRPr="004647D1" w:rsidRDefault="00913D9A" w:rsidP="00913D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оценка последствий деятельности человека в природе.</w:t>
      </w:r>
    </w:p>
    <w:p w:rsidR="00913D9A" w:rsidRPr="004647D1" w:rsidRDefault="00913D9A" w:rsidP="00913D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соблюдение правил работы в кабинете биологии;</w:t>
      </w:r>
    </w:p>
    <w:p w:rsidR="00913D9A" w:rsidRPr="004647D1" w:rsidRDefault="00913D9A" w:rsidP="00913D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работы с биологическими приборами и инструментами (</w:t>
      </w:r>
      <w:proofErr w:type="spellStart"/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препаровальные</w:t>
      </w:r>
      <w:proofErr w:type="spellEnd"/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иглы, скальпели, лупы, микроскопы).</w:t>
      </w:r>
    </w:p>
    <w:p w:rsidR="00913D9A" w:rsidRPr="004647D1" w:rsidRDefault="00913D9A" w:rsidP="00913D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приемов оказания первой помощи при отравлении ядовитыми грибами, растениями, укусах животных, выращивания и размножения культурных растений ухода за ними.</w:t>
      </w:r>
    </w:p>
    <w:p w:rsidR="00913D9A" w:rsidRPr="004647D1" w:rsidRDefault="00913D9A" w:rsidP="00913D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оценивать с эстетической точки зрения объекты живой природы.</w:t>
      </w:r>
    </w:p>
    <w:p w:rsidR="00224E18" w:rsidRDefault="00224E18" w:rsidP="00913D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3D9A" w:rsidRPr="004647D1" w:rsidRDefault="00913D9A" w:rsidP="00830F6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913D9A" w:rsidRDefault="00224E18" w:rsidP="00830F66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Загадочный мир животных (12</w:t>
      </w:r>
      <w:r w:rsidR="00913D9A" w:rsidRPr="00464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ч).</w:t>
      </w:r>
    </w:p>
    <w:p w:rsidR="00224E18" w:rsidRPr="004647D1" w:rsidRDefault="00224E18" w:rsidP="00830F66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вокруг нас. Что такое исчезающий вид. Мой дом за окном. Красота окружающего мира.</w:t>
      </w:r>
    </w:p>
    <w:p w:rsidR="00913D9A" w:rsidRPr="004647D1" w:rsidRDefault="00913D9A" w:rsidP="00830F66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Лес-дом лесных животных Наблюдения за животными. Изучение условий обитания. Выявление взаимоотношений между различными видами живых организмов. Особенности поведения. Изучение морских богатств и водоемов Крыма. Обитатели водоемов.</w:t>
      </w:r>
      <w:r w:rsidR="00830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открытия гигантского кальмара. Деятельность червей, насекомых в процессе почвообразования</w:t>
      </w:r>
      <w:r w:rsidR="00830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Викторина: «Калейдоскоп интересных фактов из жизни животных». Экологический журнал «Жалобная книга природы» (животные). «Красная книга» животных Крыма.</w:t>
      </w:r>
    </w:p>
    <w:p w:rsidR="00913D9A" w:rsidRPr="004647D1" w:rsidRDefault="00913D9A" w:rsidP="00830F66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Удивительный мир растений (7ч).</w:t>
      </w:r>
    </w:p>
    <w:p w:rsidR="00913D9A" w:rsidRPr="004647D1" w:rsidRDefault="00913D9A" w:rsidP="00830F66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гостях у леса. Наблюдения за растениями. Изучение условий обитания, особенностей произрастания растений. Растения – лекари, хищники.</w:t>
      </w:r>
      <w:r w:rsidR="00830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Фитотерапия</w:t>
      </w:r>
      <w:proofErr w:type="spellEnd"/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30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Мелисса лекарственная. Лопух. Игра «Лесная аптека». Экологический журнал «Жалобная книга природы» (растения). Экологический журнал «Жалобная книга природы» (растения). Реликтовые растения Крыма. Родина комнатных растений. Многообразие цветковых растений.</w:t>
      </w:r>
    </w:p>
    <w:p w:rsidR="00913D9A" w:rsidRPr="004647D1" w:rsidRDefault="00913D9A" w:rsidP="00830F66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Эти удивительные грибы </w:t>
      </w:r>
      <w:r w:rsidRPr="004647D1">
        <w:rPr>
          <w:rFonts w:ascii="Times New Roman" w:eastAsia="Gulim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4647D1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3</w:t>
      </w:r>
      <w:r w:rsidRPr="00464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ч).</w:t>
      </w:r>
    </w:p>
    <w:p w:rsidR="00913D9A" w:rsidRPr="004647D1" w:rsidRDefault="00913D9A" w:rsidP="00830F66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Съедобные и несъедобные грибы Крыма. Правила сбора грибов. Разнообразие форм грибов (мукор, пеницилл, дрожжи, трутовик). Полезные и опасные грибы. Многообразие грибов, их значение для человека.</w:t>
      </w:r>
    </w:p>
    <w:p w:rsidR="00913D9A" w:rsidRPr="004647D1" w:rsidRDefault="003F6DA2" w:rsidP="00830F66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Птицам - наша забота (3</w:t>
      </w:r>
      <w:r w:rsidR="00913D9A" w:rsidRPr="00464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ч).</w:t>
      </w:r>
    </w:p>
    <w:p w:rsidR="00913D9A" w:rsidRPr="004647D1" w:rsidRDefault="00913D9A" w:rsidP="00830F66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Птицы. Знакомство с разнообразием птиц. Помощь птицам осенью и зимой. «Красная книга». Изучение разнообразия птиц родного края. Причины сокращения численности редких птиц, необходимые меры их охраны. О птицах, которые остаются с нами </w:t>
      </w:r>
      <w:proofErr w:type="spellStart"/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</w:t>
      </w:r>
      <w:proofErr w:type="gramStart"/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spellEnd"/>
      <w:proofErr w:type="gramEnd"/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птицах весной. Зяблик. Жаворонок. Ласточка. Грач. Скворец. Составление «Красной книги» исчезающих птиц Крыма. Проект «Наши пернатые друзья».</w:t>
      </w:r>
    </w:p>
    <w:p w:rsidR="00913D9A" w:rsidRPr="004647D1" w:rsidRDefault="00913D9A" w:rsidP="00830F66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Заповедники и заказники родного края (5ч).</w:t>
      </w:r>
    </w:p>
    <w:p w:rsidR="00913D9A" w:rsidRPr="004647D1" w:rsidRDefault="00913D9A" w:rsidP="00830F66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Охраняемые природные территории: заповедники, национальные парки. Ботанические сады и зоопарки как место сохранения и размножения редких видов растений и животных. Путешествие по заповедникам Крыма и нашей страны. «Красная книга». Проект «Заповедники и заказники родного края». Экологический журнал «Жалобная книга природы Крыма»</w:t>
      </w:r>
    </w:p>
    <w:p w:rsidR="00913D9A" w:rsidRPr="004647D1" w:rsidRDefault="0083104D" w:rsidP="00830F66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интересно (4</w:t>
      </w:r>
      <w:r w:rsidR="00913D9A" w:rsidRPr="00464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913D9A" w:rsidRPr="00464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13D9A" w:rsidRPr="004647D1" w:rsidRDefault="00913D9A" w:rsidP="00830F66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Раскрытые и нераскрытые загадки нашей планеты. Летучие мыши. Что говорят легенды. Что говорит наука. Лесная скорая помощь. Король грызунов (бобры). Бобровые зубы. Бобровая шуба. Бобровый хвост. Бобровые хатки и плотины. Их беда – наша вина (о лягушках и жабах).</w:t>
      </w:r>
    </w:p>
    <w:p w:rsidR="00913D9A" w:rsidRPr="004647D1" w:rsidRDefault="00913D9A" w:rsidP="00830F66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бывают лягушки и жабы. Похожие, но разные.</w:t>
      </w:r>
    </w:p>
    <w:p w:rsidR="00913D9A" w:rsidRPr="004647D1" w:rsidRDefault="00913D9A" w:rsidP="00830F66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КВН «Эта хрупкая планета».</w:t>
      </w:r>
    </w:p>
    <w:p w:rsidR="00913D9A" w:rsidRPr="004647D1" w:rsidRDefault="00913D9A" w:rsidP="00830F66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D9A" w:rsidRPr="004647D1" w:rsidRDefault="00913D9A" w:rsidP="00830F66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D9A" w:rsidRPr="004647D1" w:rsidRDefault="00913D9A" w:rsidP="00830F66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D9A" w:rsidRPr="004647D1" w:rsidRDefault="00913D9A" w:rsidP="00830F66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D9A" w:rsidRDefault="00913D9A" w:rsidP="00EA3E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3D9A" w:rsidRDefault="00913D9A" w:rsidP="00EA3E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3EB4" w:rsidRDefault="00EA3EB4" w:rsidP="00EA3E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 по курсу «Красная книга Кировской области»</w:t>
      </w:r>
    </w:p>
    <w:p w:rsidR="00EA3EB4" w:rsidRDefault="00EA3EB4" w:rsidP="00EA3E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2798"/>
        <w:gridCol w:w="2652"/>
        <w:gridCol w:w="2034"/>
        <w:gridCol w:w="1367"/>
      </w:tblGrid>
      <w:tr w:rsidR="00EA3EB4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внеурочной деятельности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План/факт</w:t>
            </w:r>
          </w:p>
        </w:tc>
      </w:tr>
      <w:tr w:rsidR="00EA3EB4" w:rsidTr="00EA3EB4">
        <w:tc>
          <w:tcPr>
            <w:tcW w:w="8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224E1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Загадочный мир животных 12</w:t>
            </w:r>
            <w:r w:rsidR="00EA3EB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EA3EB4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Что такое «исчезающий вид»?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3D4C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2861A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A3EB4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B4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Калейдоскоп интересных фактов из жизни животных.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3D4C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викторина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B4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Муравьи - друзья леса, санитары леса. Охрана муравейников.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3D4C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B4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Хищные насекомые, их роль в природе (жужелицы, божьи коровки, осы и др.)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3D4C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09011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A3EB4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B4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Деятельность червей, насекомых в процессе почвообразования.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3D4C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09011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A3EB4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B4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6 -7 обитатели водоёмов.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3D4C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Проблемно-ценностн</w:t>
            </w:r>
            <w:r w:rsidR="005E4E28">
              <w:rPr>
                <w:rFonts w:ascii="Times New Roman" w:hAnsi="Times New Roman" w:cs="Times New Roman"/>
                <w:sz w:val="24"/>
                <w:szCs w:val="24"/>
              </w:rPr>
              <w:t>ое общение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B4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«Знакомые незнакомцы»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3D4C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B4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«Красная книга» животных Кировской области.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5E4E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B4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Правовая охрана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диких животных. Охраняемые виды млекопитающих нашей местности.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3D4C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09011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A3EB4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B4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следам зверей и птиц.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5E4E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B4" w:rsidTr="00EA3EB4">
        <w:tc>
          <w:tcPr>
            <w:tcW w:w="8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мир растений</w:t>
            </w:r>
            <w:r w:rsidR="0083104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часов</w:t>
            </w:r>
          </w:p>
        </w:tc>
      </w:tr>
      <w:tr w:rsidR="00EA3EB4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Знакомство с растениями лекарями. Изучение правил сбора, использования и хранения дикорастущих лекарственных растений.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5E4E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B4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Знакомство с растениями  - хищниками.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3D4C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09011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A3EB4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B4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«Красная книга» растений Кировской области.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3D4C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E28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 «Растения моего края» практическая работа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B4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Растения, нуждающиеся в защите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5E4E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B4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реликтовые растения.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5E4E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B4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Родина комнатных растений. Многообразие цветковых растений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3D4C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09011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A3EB4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B4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Экологическая игра «Лесная аптека»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3D4C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09011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3EB4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B4" w:rsidTr="00EA3EB4">
        <w:tc>
          <w:tcPr>
            <w:tcW w:w="8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 удивительные грибы </w:t>
            </w:r>
            <w:r w:rsidR="008310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часа.</w:t>
            </w:r>
          </w:p>
        </w:tc>
      </w:tr>
      <w:tr w:rsidR="00EA3EB4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Съедобные и несъедобные грибы. Правила сбора грибов.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5E4E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B4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Разнообразие форм грибов (мукор, пеницилл, дрожжи, трутовик)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3D4C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09011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A3EB4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B4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акие грибы произрастают в данной местности. Время сбора грибов и их использование.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3D4C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творческая работа.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B4" w:rsidTr="00EA3EB4">
        <w:tc>
          <w:tcPr>
            <w:tcW w:w="8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Птицам - наша забота</w:t>
            </w:r>
            <w:r w:rsidR="0083104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часа.</w:t>
            </w:r>
          </w:p>
        </w:tc>
      </w:tr>
      <w:tr w:rsidR="00EA3EB4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Птицы родного края. Изучение разнообразия птиц родного края. Птицы Красной книги.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3D4C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творческая работа.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B4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Причины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сокращении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редких птиц, необходимые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 их охраны.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3D4C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 творческая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творческая работа.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B4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Составление «Красной книги исчезающих птиц Кировской области.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5E4E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B4" w:rsidTr="00EA3EB4">
        <w:tc>
          <w:tcPr>
            <w:tcW w:w="8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Заповедники и заказники родного края</w:t>
            </w:r>
            <w:r w:rsidR="0083104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часов.</w:t>
            </w:r>
          </w:p>
        </w:tc>
      </w:tr>
      <w:tr w:rsidR="00EA3EB4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Охраняемые территории: заповедники, национальные парки.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3D4C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 творческая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творческая работа.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B4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Ботанические сады и зоопарки, как место сохранения и размножения редких видов растений и животных.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5E4E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B4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Игра – путешествие «Заповедники и заказники Кировской области»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3D4C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B4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Проект «Заповедные зоны родного края»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3D4C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B4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Экологическая стенгазета «Жалобная книга Кировской области»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творческая работа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A2" w:rsidTr="00D371F8">
        <w:tc>
          <w:tcPr>
            <w:tcW w:w="8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DA2" w:rsidRDefault="003F6D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интересно – 4 часа</w:t>
            </w:r>
          </w:p>
        </w:tc>
      </w:tr>
      <w:tr w:rsidR="00EA3EB4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EB4" w:rsidRDefault="00EA3E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F6DA2">
              <w:rPr>
                <w:rFonts w:ascii="Times New Roman" w:hAnsi="Times New Roman" w:cs="Times New Roman"/>
                <w:sz w:val="24"/>
                <w:szCs w:val="24"/>
              </w:rPr>
              <w:t xml:space="preserve"> Раскрытые и нераскрытые загадки нашей планеты.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3D4C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 творческая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3F6D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творческая работа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B4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3F6DA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Лесная скорая помощь.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3D4C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3F6D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B4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3F6DA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Бобер – строитель плотин.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3D4C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3F6D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EB4" w:rsidRDefault="00EA3EB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A2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DA2" w:rsidRDefault="003F6DA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Их беда – наша вина.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DA2" w:rsidRDefault="003D4C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DA2" w:rsidRDefault="0009011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DA2" w:rsidRDefault="003F6D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A2" w:rsidTr="00EA3EB4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DA2" w:rsidRDefault="003F6DA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КВН «Эта хрупкая планета»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DA2" w:rsidRDefault="003D4C2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DA2" w:rsidRDefault="003F6D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DA2" w:rsidRDefault="003F6DA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EB4" w:rsidRDefault="00EA3EB4" w:rsidP="00EA3E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3EB4" w:rsidRDefault="00EA3EB4" w:rsidP="00EA3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B4" w:rsidRDefault="00EA3EB4" w:rsidP="00EA3E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Диагностический инструментарий.</w:t>
      </w:r>
    </w:p>
    <w:p w:rsidR="00EA3EB4" w:rsidRDefault="00EA3EB4" w:rsidP="00EA3EB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Диагностика предметных результатов</w:t>
      </w:r>
    </w:p>
    <w:p w:rsidR="00EA3EB4" w:rsidRDefault="00EA3EB4" w:rsidP="00EA3EB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Что такое «Красная книга»?</w:t>
      </w:r>
    </w:p>
    <w:p w:rsidR="00EA3EB4" w:rsidRDefault="00EA3EB4" w:rsidP="00EA3EB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Какие животные и растения  занесены в Красную книгу Кировской области? (приведите по 3 примера)</w:t>
      </w:r>
    </w:p>
    <w:p w:rsidR="00EA3EB4" w:rsidRDefault="00EA3EB4" w:rsidP="00EA3EB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Чем заповедник отличается от заказника?</w:t>
      </w:r>
    </w:p>
    <w:p w:rsidR="00EA3EB4" w:rsidRDefault="00EA3EB4" w:rsidP="00EA3EB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Диагностика личностных результатов.</w:t>
      </w:r>
    </w:p>
    <w:p w:rsidR="00EA3EB4" w:rsidRDefault="00EA3EB4" w:rsidP="00EA3EB4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Методика изучения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социализированности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личности учащегося </w:t>
      </w:r>
      <w:r>
        <w:rPr>
          <w:rFonts w:ascii="Times New Roman" w:eastAsia="Calibri" w:hAnsi="Times New Roman" w:cs="Times New Roman"/>
          <w:sz w:val="24"/>
          <w:szCs w:val="24"/>
        </w:rPr>
        <w:t>(разработана профессором М.И. Рожковым)</w:t>
      </w: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Style w:val="a6"/>
          <w:sz w:val="24"/>
          <w:szCs w:val="24"/>
        </w:rPr>
        <w:t xml:space="preserve">     Цель:</w:t>
      </w:r>
      <w:r>
        <w:rPr>
          <w:rFonts w:ascii="Times New Roman" w:hAnsi="Times New Roman"/>
          <w:sz w:val="24"/>
          <w:szCs w:val="24"/>
        </w:rPr>
        <w:t xml:space="preserve"> выявить уровень социальной </w:t>
      </w:r>
      <w:proofErr w:type="spellStart"/>
      <w:r>
        <w:rPr>
          <w:rFonts w:ascii="Times New Roman" w:hAnsi="Times New Roman"/>
          <w:sz w:val="24"/>
          <w:szCs w:val="24"/>
        </w:rPr>
        <w:t>адаптированности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активности, автономности и нравственной воспитанности учащихся. </w:t>
      </w: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Style w:val="a6"/>
          <w:sz w:val="24"/>
          <w:szCs w:val="24"/>
        </w:rPr>
        <w:lastRenderedPageBreak/>
        <w:t xml:space="preserve">     Ход проведения:</w:t>
      </w:r>
      <w:r>
        <w:rPr>
          <w:rFonts w:ascii="Times New Roman" w:hAnsi="Times New Roman"/>
          <w:sz w:val="24"/>
          <w:szCs w:val="24"/>
        </w:rPr>
        <w:t xml:space="preserve"> Учащимся предлагается прочитать  (прослушать) 20 суждений и оценить степень своего согласия с их содержанием  по следующей шкале:</w:t>
      </w: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4 - всегда;</w:t>
      </w: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3 - почти всегда; </w:t>
      </w: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2 - иногда; </w:t>
      </w: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1 - очень редко; </w:t>
      </w: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- никогда.</w:t>
      </w: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Стараюсь слушаться во всем своих учителей и родителей.</w:t>
      </w: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Считаю, что всегда надо чем-то отличаться от других.</w:t>
      </w: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 что бы я ни взялся - добиваюсь успеха.</w:t>
      </w: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Я умею прощать людей.</w:t>
      </w: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Я стремлюсь поступать так же, как и все мои товарищи.</w:t>
      </w: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Мне хочется быть впереди других в любом деле.</w:t>
      </w: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Я становлюсь упрямым, когда уверен, что я прав.</w:t>
      </w: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Считаю, что делать людям добро - это главное в жизни.</w:t>
      </w: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Стараюсь поступать так, чтобы меня хвалили окружающие. </w:t>
      </w: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Общаясь с товарищами, отстаиваю свое мнение.</w:t>
      </w: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Если я что-то задумал, то обязательно сделаю. </w:t>
      </w: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Мне нравится помогать другим.</w:t>
      </w: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Мне хочется, чтобы со мной все дружили.</w:t>
      </w: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Если мне не нравятся люди, то я не буду с ними общаться.</w:t>
      </w: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Стремлюсь всегда побеждать и выигрывать.</w:t>
      </w: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Переживаю неприятности других, как свои.</w:t>
      </w: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Стремлюсь не ссориться с товарищами.</w:t>
      </w: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Стараюсь доказать свою правоту, даже если с моим мнением не согласны окружающие.</w:t>
      </w: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19.Если я берусь за дело, то обязательно доведу его до конца.</w:t>
      </w: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Стараюсь защищать тех, кого обижают. </w:t>
      </w: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</w:p>
    <w:p w:rsidR="00EA3EB4" w:rsidRDefault="00EA3EB4" w:rsidP="00EA3EB4">
      <w:pPr>
        <w:pStyle w:val="a4"/>
        <w:rPr>
          <w:rFonts w:ascii="Times New Roman" w:hAnsi="Times New Roman"/>
          <w:sz w:val="24"/>
          <w:szCs w:val="24"/>
        </w:rPr>
      </w:pP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Чтобы быстрее и легче проводить обработку результатов, необходимо изготовить для каждого учащегося бланк, в котором против номера суждения ставится оценка.</w:t>
      </w: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3"/>
        <w:gridCol w:w="1972"/>
        <w:gridCol w:w="1972"/>
        <w:gridCol w:w="1973"/>
        <w:gridCol w:w="1673"/>
      </w:tblGrid>
      <w:tr w:rsidR="00EA3EB4" w:rsidTr="00EA3EB4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B4" w:rsidRDefault="00EA3EB4">
            <w:pPr>
              <w:pStyle w:val="a4"/>
              <w:spacing w:line="276" w:lineRule="auto"/>
              <w:ind w:left="-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B4" w:rsidRDefault="00EA3EB4">
            <w:pPr>
              <w:pStyle w:val="a4"/>
              <w:spacing w:line="276" w:lineRule="auto"/>
              <w:ind w:left="-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B4" w:rsidRDefault="00EA3EB4">
            <w:pPr>
              <w:pStyle w:val="a4"/>
              <w:spacing w:line="276" w:lineRule="auto"/>
              <w:ind w:left="-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B4" w:rsidRDefault="00EA3EB4">
            <w:pPr>
              <w:pStyle w:val="a4"/>
              <w:spacing w:line="276" w:lineRule="auto"/>
              <w:ind w:left="-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B4" w:rsidRDefault="00EA3EB4">
            <w:pPr>
              <w:pStyle w:val="a4"/>
              <w:spacing w:line="276" w:lineRule="auto"/>
              <w:ind w:left="-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</w:tr>
      <w:tr w:rsidR="00EA3EB4" w:rsidTr="00EA3EB4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B4" w:rsidRDefault="00EA3EB4">
            <w:pPr>
              <w:pStyle w:val="a4"/>
              <w:spacing w:line="276" w:lineRule="auto"/>
              <w:ind w:left="-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B4" w:rsidRDefault="00EA3EB4">
            <w:pPr>
              <w:pStyle w:val="a4"/>
              <w:spacing w:line="276" w:lineRule="auto"/>
              <w:ind w:left="-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B4" w:rsidRDefault="00EA3EB4">
            <w:pPr>
              <w:pStyle w:val="a4"/>
              <w:spacing w:line="276" w:lineRule="auto"/>
              <w:ind w:left="-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B4" w:rsidRDefault="00EA3EB4">
            <w:pPr>
              <w:pStyle w:val="a4"/>
              <w:spacing w:line="276" w:lineRule="auto"/>
              <w:ind w:left="-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B4" w:rsidRDefault="00EA3EB4">
            <w:pPr>
              <w:pStyle w:val="a4"/>
              <w:spacing w:line="276" w:lineRule="auto"/>
              <w:ind w:left="-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EA3EB4" w:rsidTr="00EA3EB4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B4" w:rsidRDefault="00EA3EB4">
            <w:pPr>
              <w:pStyle w:val="a4"/>
              <w:spacing w:line="276" w:lineRule="auto"/>
              <w:ind w:left="-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B4" w:rsidRDefault="00EA3EB4">
            <w:pPr>
              <w:pStyle w:val="a4"/>
              <w:spacing w:line="276" w:lineRule="auto"/>
              <w:ind w:left="-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B4" w:rsidRDefault="00EA3EB4">
            <w:pPr>
              <w:pStyle w:val="a4"/>
              <w:spacing w:line="276" w:lineRule="auto"/>
              <w:ind w:left="-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B4" w:rsidRDefault="00EA3EB4">
            <w:pPr>
              <w:pStyle w:val="a4"/>
              <w:spacing w:line="276" w:lineRule="auto"/>
              <w:ind w:left="-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B4" w:rsidRDefault="00EA3EB4">
            <w:pPr>
              <w:pStyle w:val="a4"/>
              <w:spacing w:line="276" w:lineRule="auto"/>
              <w:ind w:left="-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</w:tr>
      <w:tr w:rsidR="00EA3EB4" w:rsidTr="00EA3EB4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B4" w:rsidRDefault="00EA3EB4">
            <w:pPr>
              <w:pStyle w:val="a4"/>
              <w:spacing w:line="276" w:lineRule="auto"/>
              <w:ind w:left="-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B4" w:rsidRDefault="00EA3EB4">
            <w:pPr>
              <w:pStyle w:val="a4"/>
              <w:spacing w:line="276" w:lineRule="auto"/>
              <w:ind w:left="-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B4" w:rsidRDefault="00EA3EB4">
            <w:pPr>
              <w:pStyle w:val="a4"/>
              <w:spacing w:line="276" w:lineRule="auto"/>
              <w:ind w:left="-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B4" w:rsidRDefault="00EA3EB4">
            <w:pPr>
              <w:pStyle w:val="a4"/>
              <w:spacing w:line="276" w:lineRule="auto"/>
              <w:ind w:left="-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B4" w:rsidRDefault="00EA3EB4">
            <w:pPr>
              <w:pStyle w:val="a4"/>
              <w:spacing w:line="276" w:lineRule="auto"/>
              <w:ind w:left="-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</w:tbl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</w:p>
    <w:p w:rsidR="00EA3EB4" w:rsidRDefault="00EA3EB4" w:rsidP="00EA3EB4">
      <w:pPr>
        <w:pStyle w:val="a4"/>
        <w:ind w:left="-567"/>
        <w:rPr>
          <w:rFonts w:ascii="Times New Roman" w:hAnsi="Times New Roman"/>
          <w:sz w:val="24"/>
          <w:szCs w:val="24"/>
        </w:rPr>
      </w:pPr>
    </w:p>
    <w:p w:rsidR="00EA3EB4" w:rsidRDefault="00EA3EB4" w:rsidP="00EA3EB4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sz w:val="24"/>
          <w:szCs w:val="24"/>
        </w:rPr>
        <w:t xml:space="preserve">Обработка полученных данных: </w:t>
      </w:r>
      <w:r>
        <w:rPr>
          <w:rFonts w:ascii="Times New Roman" w:hAnsi="Times New Roman"/>
          <w:sz w:val="24"/>
          <w:szCs w:val="24"/>
        </w:rPr>
        <w:t xml:space="preserve">Среднюю оценку социальной </w:t>
      </w:r>
      <w:proofErr w:type="spellStart"/>
      <w:r>
        <w:rPr>
          <w:rFonts w:ascii="Times New Roman" w:hAnsi="Times New Roman"/>
          <w:sz w:val="24"/>
          <w:szCs w:val="24"/>
        </w:rPr>
        <w:t>адаптированности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обучающихся получают при сложении всех оценок первой строчки и делении этой суммы на 5. Оценка автономности высчитывается на основе аналогичных операций со второй строчкой. Оценка социальной активности – с третьей строчкой. Оценка приверженности детей к гуманистическим нормам жизнедеятельности (нравственности) – с четвертой строчкой. Если получаемый коэффициент больше трех, то можно констатировать высокую степень </w:t>
      </w:r>
      <w:proofErr w:type="spellStart"/>
      <w:r>
        <w:rPr>
          <w:rFonts w:ascii="Times New Roman" w:hAnsi="Times New Roman"/>
          <w:sz w:val="24"/>
          <w:szCs w:val="24"/>
        </w:rPr>
        <w:t>социализированности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ребенка; если же он больше двух, но меньше трех, то это свидетельствует о средней степени развития социальных качеств. Если коэффициент окажется меньше двух баллов, то можно предположить, что отдельный  обучающийся (или группа учеников) – имеет низкий уровень социальной </w:t>
      </w:r>
      <w:proofErr w:type="spellStart"/>
      <w:r>
        <w:rPr>
          <w:rFonts w:ascii="Times New Roman" w:hAnsi="Times New Roman"/>
          <w:sz w:val="24"/>
          <w:szCs w:val="24"/>
        </w:rPr>
        <w:t>адаптированности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A3EB4" w:rsidRDefault="00EA3EB4" w:rsidP="00EA3E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3EB4" w:rsidRDefault="00EA3EB4" w:rsidP="00EA3E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3EB4" w:rsidRDefault="00EA3EB4" w:rsidP="00EA3E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3EB4" w:rsidRDefault="00EA3EB4" w:rsidP="00EA3E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3EB4" w:rsidRDefault="00EA3EB4" w:rsidP="00EA3E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3EB4" w:rsidRDefault="00EA3EB4" w:rsidP="00EA3E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3EB4" w:rsidRDefault="00EA3EB4" w:rsidP="00EA3E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3EB4" w:rsidRDefault="00EA3EB4" w:rsidP="00EA3E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3EB4" w:rsidRDefault="00EA3EB4" w:rsidP="00EA3E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3EB4" w:rsidRDefault="00EA3EB4" w:rsidP="00EA3E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3EB4" w:rsidRDefault="00EA3EB4" w:rsidP="00EA3E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3EB4" w:rsidRDefault="00EA3EB4" w:rsidP="00EA3E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3EB4" w:rsidRDefault="00EA3EB4" w:rsidP="00EA3E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3EB4" w:rsidRDefault="00EA3EB4" w:rsidP="00EA3E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0745" w:rsidRPr="00EA3EB4" w:rsidRDefault="007C0745" w:rsidP="00EA3EB4"/>
    <w:sectPr w:rsidR="007C0745" w:rsidRPr="00EA3EB4" w:rsidSect="007C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9F7"/>
    <w:multiLevelType w:val="multilevel"/>
    <w:tmpl w:val="D8BC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E9453C"/>
    <w:multiLevelType w:val="multilevel"/>
    <w:tmpl w:val="96A6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DC6437"/>
    <w:multiLevelType w:val="hybridMultilevel"/>
    <w:tmpl w:val="0F9413D0"/>
    <w:lvl w:ilvl="0" w:tplc="C212BAC0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EB4"/>
    <w:rsid w:val="0009011B"/>
    <w:rsid w:val="00224E18"/>
    <w:rsid w:val="002861A0"/>
    <w:rsid w:val="00301BEB"/>
    <w:rsid w:val="003D4C2F"/>
    <w:rsid w:val="003F6DA2"/>
    <w:rsid w:val="00405A82"/>
    <w:rsid w:val="005E4E28"/>
    <w:rsid w:val="007A2739"/>
    <w:rsid w:val="007C0745"/>
    <w:rsid w:val="00830F66"/>
    <w:rsid w:val="0083104D"/>
    <w:rsid w:val="00913D9A"/>
    <w:rsid w:val="00BA2D99"/>
    <w:rsid w:val="00EA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A3EB4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A3E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A3EB4"/>
    <w:pPr>
      <w:ind w:left="720"/>
      <w:contextualSpacing/>
    </w:pPr>
  </w:style>
  <w:style w:type="character" w:customStyle="1" w:styleId="a6">
    <w:name w:val="Основной текст + Полужирный"/>
    <w:aliases w:val="Курсив"/>
    <w:rsid w:val="00EA3EB4"/>
    <w:rPr>
      <w:rFonts w:ascii="Times New Roman" w:hAnsi="Times New Roman" w:cs="Times New Roman" w:hint="default"/>
      <w:b/>
      <w:bCs/>
      <w:i/>
      <w:iCs/>
      <w:spacing w:val="0"/>
      <w:sz w:val="27"/>
      <w:szCs w:val="27"/>
      <w:lang w:bidi="ar-SA"/>
    </w:rPr>
  </w:style>
  <w:style w:type="table" w:styleId="a7">
    <w:name w:val="Table Grid"/>
    <w:basedOn w:val="a1"/>
    <w:uiPriority w:val="59"/>
    <w:rsid w:val="00EA3E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E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Леонидовна</dc:creator>
  <cp:lastModifiedBy>UserOK</cp:lastModifiedBy>
  <cp:revision>10</cp:revision>
  <dcterms:created xsi:type="dcterms:W3CDTF">2022-08-23T08:17:00Z</dcterms:created>
  <dcterms:modified xsi:type="dcterms:W3CDTF">2022-12-03T07:10:00Z</dcterms:modified>
</cp:coreProperties>
</file>